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046"/>
        <w:gridCol w:w="3205"/>
        <w:gridCol w:w="3170"/>
      </w:tblGrid>
      <w:tr>
        <w:tblPrEx/>
        <w:trPr>
          <w:cantSplit/>
          <w:trHeight w:val="5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41" w:type="pct"/>
            <w:vAlign w:val="center"/>
            <w:vMerge w:val="restart"/>
            <w:textDirection w:val="lrTb"/>
            <w:noWrap w:val="false"/>
          </w:tcPr>
          <w:p>
            <w:pPr>
              <w:pStyle w:val="851"/>
              <w:spacing w:after="0" w:line="240" w:lineRule="auto"/>
              <w:rPr>
                <w:color w:val="000000"/>
                <w:sz w:val="16"/>
              </w:rPr>
            </w:pPr>
            <w:r>
              <w:rPr>
                <w:lang w:eastAsia="ru-RU"/>
              </w:rPr>
            </w:r>
            <w:r>
              <w:rPr>
                <w:color w:val="000000"/>
                <w:sz w:val="1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87447" cy="499262"/>
                      <wp:effectExtent l="0" t="0" r="0" b="0"/>
                      <wp:docPr id="1" name="_x0000_i102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3029592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87446" cy="4992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03.74pt;height:39.31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color w:val="000000"/>
                <w:sz w:val="16"/>
              </w:rPr>
            </w:r>
            <w:r>
              <w:rPr>
                <w:color w:val="000000"/>
                <w:sz w:val="16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59" w:type="pct"/>
            <w:vAlign w:val="top"/>
            <w:textDirection w:val="lrTb"/>
            <w:noWrap w:val="false"/>
          </w:tcPr>
          <w:p>
            <w:pPr>
              <w:pStyle w:val="851"/>
              <w:jc w:val="right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ООО</w:t>
            </w:r>
            <w:r>
              <w:rPr>
                <w:color w:val="000000"/>
                <w:sz w:val="18"/>
              </w:rPr>
              <w:t xml:space="preserve"> "</w:t>
            </w:r>
            <w:r>
              <w:rPr>
                <w:color w:val="000000"/>
                <w:sz w:val="18"/>
              </w:rPr>
              <w:t xml:space="preserve">НОСТ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  <w:t xml:space="preserve">Солюшенс</w:t>
            </w:r>
            <w:r>
              <w:rPr>
                <w:color w:val="000000"/>
                <w:sz w:val="18"/>
              </w:rPr>
              <w:t xml:space="preserve">"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51"/>
              <w:jc w:val="right"/>
              <w:spacing w:after="0" w:line="24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198095, </w:t>
            </w:r>
            <w:r>
              <w:rPr>
                <w:color w:val="000000"/>
                <w:sz w:val="18"/>
              </w:rPr>
              <w:t xml:space="preserve">г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color w:val="000000"/>
                <w:sz w:val="18"/>
              </w:rPr>
              <w:t xml:space="preserve">Санкт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  <w:t xml:space="preserve">Петербург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</w:rPr>
              <w:t xml:space="preserve">вн</w:t>
            </w:r>
            <w:r>
              <w:rPr>
                <w:color w:val="000000"/>
                <w:sz w:val="18"/>
              </w:rPr>
              <w:t xml:space="preserve">.</w:t>
            </w:r>
            <w:r>
              <w:rPr>
                <w:color w:val="000000"/>
                <w:sz w:val="18"/>
              </w:rPr>
              <w:t xml:space="preserve">тер</w:t>
            </w:r>
            <w:r>
              <w:rPr>
                <w:color w:val="000000"/>
                <w:sz w:val="18"/>
              </w:rPr>
              <w:t xml:space="preserve">.</w:t>
            </w:r>
            <w:r>
              <w:rPr>
                <w:color w:val="000000"/>
                <w:sz w:val="18"/>
              </w:rPr>
              <w:t xml:space="preserve">г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color w:val="000000"/>
                <w:sz w:val="18"/>
              </w:rPr>
              <w:t xml:space="preserve">муниципальный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округ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Измайловское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</w:rPr>
              <w:t xml:space="preserve">ш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color w:val="000000"/>
                <w:sz w:val="18"/>
              </w:rPr>
              <w:t xml:space="preserve">Митрофаньевское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</w:rPr>
              <w:t xml:space="preserve">д</w:t>
            </w:r>
            <w:r>
              <w:rPr>
                <w:color w:val="000000"/>
                <w:sz w:val="18"/>
              </w:rPr>
              <w:t xml:space="preserve">. 10, </w: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</w:r>
          </w:p>
          <w:p>
            <w:pPr>
              <w:pStyle w:val="851"/>
              <w:jc w:val="right"/>
              <w:spacing w:after="0" w:line="240" w:lineRule="auto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стр</w:t>
            </w:r>
            <w:r>
              <w:rPr>
                <w:color w:val="000000"/>
                <w:sz w:val="18"/>
              </w:rPr>
              <w:t xml:space="preserve">. 4, </w:t>
            </w:r>
            <w:r>
              <w:rPr>
                <w:color w:val="000000"/>
                <w:sz w:val="18"/>
              </w:rPr>
              <w:t xml:space="preserve">помещ</w:t>
            </w:r>
            <w:r>
              <w:rPr>
                <w:color w:val="000000"/>
                <w:sz w:val="18"/>
              </w:rPr>
              <w:t xml:space="preserve">. 1.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51"/>
              <w:jc w:val="right"/>
              <w:spacing w:after="0" w:line="240" w:lineRule="auto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Тел</w:t>
            </w:r>
            <w:r>
              <w:rPr>
                <w:color w:val="000000"/>
                <w:sz w:val="18"/>
              </w:rPr>
              <w:t xml:space="preserve">.: +7 (812) 640-90-44      </w:t>
            </w:r>
            <w:r>
              <w:rPr>
                <w:color w:val="000000"/>
                <w:sz w:val="18"/>
              </w:rPr>
              <w:t xml:space="preserve">Факс</w:t>
            </w:r>
            <w:r>
              <w:rPr>
                <w:color w:val="000000"/>
                <w:sz w:val="18"/>
              </w:rPr>
              <w:t xml:space="preserve">.: +7 (812) 640-90-44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51"/>
              <w:jc w:val="right"/>
              <w:spacing w:after="0" w:line="240" w:lineRule="auto"/>
              <w:rPr>
                <w:sz w:val="18"/>
              </w:rPr>
            </w:pPr>
            <w:r>
              <w:rPr>
                <w:color w:val="000000"/>
                <w:sz w:val="18"/>
                <w:lang w:val="en-US"/>
              </w:rPr>
              <w:t xml:space="preserve">E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  <w:lang w:val="en-US"/>
              </w:rPr>
              <w:t xml:space="preserve"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 xml:space="preserve">info</w:t>
            </w:r>
            <w:r>
              <w:rPr>
                <w:color w:val="000000"/>
                <w:sz w:val="18"/>
              </w:rPr>
              <w:t xml:space="preserve">@</w:t>
            </w:r>
            <w:r>
              <w:rPr>
                <w:color w:val="000000"/>
                <w:sz w:val="18"/>
                <w:lang w:val="en-US"/>
              </w:rPr>
              <w:t xml:space="preserve">nost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  <w:lang w:val="en-US"/>
              </w:rPr>
              <w:t xml:space="preserve">solutions</w:t>
            </w:r>
            <w:r>
              <w:rPr>
                <w:color w:val="000000"/>
                <w:sz w:val="18"/>
              </w:rPr>
              <w:t xml:space="preserve">.</w:t>
            </w:r>
            <w:r>
              <w:rPr>
                <w:color w:val="000000"/>
                <w:sz w:val="18"/>
                <w:lang w:val="en-US"/>
              </w:rPr>
              <w:t xml:space="preserve">ru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51"/>
              <w:jc w:val="right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18"/>
              </w:rPr>
              <w:t xml:space="preserve">ИНН</w:t>
            </w:r>
            <w:r>
              <w:rPr>
                <w:color w:val="000000"/>
                <w:sz w:val="18"/>
              </w:rPr>
              <w:t xml:space="preserve"> 7805362</w:t>
            </w:r>
            <w:r>
              <w:rPr>
                <w:color w:val="000000"/>
                <w:sz w:val="18"/>
              </w:rPr>
              <w:t xml:space="preserve">239    </w:t>
            </w:r>
            <w:r>
              <w:rPr>
                <w:color w:val="000000"/>
                <w:sz w:val="18"/>
              </w:rPr>
              <w:t xml:space="preserve">КПП</w:t>
            </w:r>
            <w:r>
              <w:rPr>
                <w:color w:val="000000"/>
                <w:sz w:val="18"/>
              </w:rPr>
              <w:t xml:space="preserve"> 783801001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</w:tr>
      <w:tr>
        <w:tblPrEx/>
        <w:trPr>
          <w:cantSplit/>
          <w:trHeight w:val="562"/>
        </w:trPr>
        <w:tc>
          <w:tcPr>
            <w:tcW w:w="1941" w:type="pct"/>
            <w:vAlign w:val="top"/>
            <w:vMerge w:val="continue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538" w:type="pct"/>
            <w:vAlign w:val="top"/>
            <w:textDirection w:val="lrTb"/>
            <w:noWrap w:val="false"/>
          </w:tcPr>
          <w:p>
            <w:pPr>
              <w:pStyle w:val="851"/>
            </w:pPr>
            <w:r>
              <w:rPr>
                <w:b/>
                <w:sz w:val="20"/>
                <w:szCs w:val="20"/>
              </w:rPr>
              <w:t xml:space="preserve">Тел</w:t>
            </w:r>
            <w:r>
              <w:rPr>
                <w:b/>
                <w:sz w:val="20"/>
                <w:szCs w:val="20"/>
                <w:lang w:val="en-US"/>
              </w:rPr>
              <w:t xml:space="preserve">.: +7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(812) 640-90-44</w:t>
            </w:r>
            <w:r>
              <w:rPr>
                <w:b/>
                <w:sz w:val="20"/>
                <w:szCs w:val="20"/>
                <w:lang w:val="en-US"/>
              </w:rPr>
            </w:r>
            <w:r/>
          </w:p>
          <w:p>
            <w:pPr>
              <w:pStyle w:val="851"/>
              <w:rPr>
                <w:b/>
                <w:bCs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E-mail: </w:t>
            </w:r>
            <w:r>
              <w:rPr>
                <w:sz w:val="20"/>
                <w:szCs w:val="20"/>
                <w:lang w:val="en-US"/>
              </w:rPr>
              <w:t xml:space="preserve">sales@nost-solutions</w:t>
            </w:r>
            <w:r>
              <w:rPr>
                <w:sz w:val="20"/>
                <w:szCs w:val="20"/>
                <w:lang w:val="en-US"/>
              </w:rPr>
            </w:r>
            <w:r>
              <w:rPr>
                <w:b/>
                <w:bCs/>
                <w:lang w:val="en-US"/>
              </w:rPr>
            </w:r>
          </w:p>
        </w:tc>
        <w:tc>
          <w:tcPr>
            <w:tcBorders>
              <w:bottom w:val="single" w:color="000000" w:sz="4" w:space="0"/>
            </w:tcBorders>
            <w:tcW w:w="1521" w:type="pct"/>
            <w:vAlign w:val="top"/>
            <w:textDirection w:val="lrTb"/>
            <w:noWrap w:val="false"/>
          </w:tcPr>
          <w:p>
            <w:pPr>
              <w:pStyle w:val="851"/>
              <w:jc w:val="right"/>
            </w:pPr>
            <w:r>
              <w:rPr>
                <w:b/>
                <w:sz w:val="20"/>
                <w:szCs w:val="20"/>
              </w:rPr>
              <w:t xml:space="preserve">Факс: +7 (812) 640-90-43</w:t>
            </w:r>
            <w:r>
              <w:rPr>
                <w:b/>
                <w:sz w:val="20"/>
                <w:szCs w:val="20"/>
              </w:rPr>
            </w:r>
            <w:r/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  <w:lang w:val="en-US"/>
              </w:rPr>
            </w:r>
            <w:hyperlink r:id="rId11" w:tooltip="https://nost" w:history="1">
              <w:r>
                <w:rPr>
                  <w:rStyle w:val="833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https</w:t>
              </w:r>
              <w:r>
                <w:rPr>
                  <w:rStyle w:val="833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://</w:t>
              </w:r>
              <w:r>
                <w:rPr>
                  <w:rStyle w:val="833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nost</w:t>
              </w:r>
            </w:hyperlink>
            <w:r>
              <w:rPr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-solutions.ru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b/>
                <w:bCs/>
                <w:color w:val="000000"/>
              </w:rPr>
            </w:r>
          </w:p>
        </w:tc>
      </w:tr>
    </w:tbl>
    <w:p>
      <w:pPr>
        <w:pStyle w:val="851"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Опросный лист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для под</w:t>
      </w:r>
      <w:r>
        <w:rPr>
          <w:b/>
          <w:sz w:val="22"/>
          <w:szCs w:val="22"/>
        </w:rPr>
        <w:t xml:space="preserve">бора обвязки теплообменника</w:t>
      </w:r>
      <w:r>
        <w:rPr>
          <w:b/>
          <w:sz w:val="22"/>
          <w:szCs w:val="22"/>
        </w:rPr>
        <w:t xml:space="preserve"> т</w:t>
      </w:r>
      <w:r>
        <w:rPr>
          <w:b/>
          <w:sz w:val="22"/>
          <w:szCs w:val="22"/>
        </w:rPr>
        <w:t xml:space="preserve">еплов</w:t>
      </w:r>
      <w:r>
        <w:rPr>
          <w:b/>
          <w:sz w:val="22"/>
          <w:szCs w:val="22"/>
        </w:rPr>
        <w:t xml:space="preserve">ой</w:t>
      </w:r>
      <w:r>
        <w:rPr>
          <w:b/>
          <w:sz w:val="22"/>
          <w:szCs w:val="22"/>
        </w:rPr>
        <w:t xml:space="preserve"> мощность</w:t>
      </w:r>
      <w:r>
        <w:rPr>
          <w:b/>
          <w:sz w:val="22"/>
          <w:szCs w:val="22"/>
        </w:rPr>
        <w:t xml:space="preserve">ю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fldChar w:fldCharType="begin"/>
      </w:r>
      <w:bookmarkStart w:id="0" w:name="ТекстовоеПоле45"/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 xml:space="preserve">     </w:t>
      </w:r>
      <w:r>
        <w:rPr>
          <w:b/>
          <w:sz w:val="22"/>
          <w:szCs w:val="22"/>
        </w:rPr>
        <w:fldChar w:fldCharType="end"/>
      </w:r>
      <w:bookmarkEnd w:id="0"/>
      <w:r>
        <w:rPr>
          <w:b/>
          <w:sz w:val="22"/>
          <w:szCs w:val="22"/>
        </w:rPr>
        <w:t xml:space="preserve"> кВт</w:t>
      </w:r>
      <w:r>
        <w:rPr>
          <w:b/>
          <w:sz w:val="22"/>
          <w:szCs w:val="22"/>
        </w:rPr>
      </w:r>
    </w:p>
    <w:p>
      <w:pPr>
        <w:pStyle w:val="85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51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839"/>
        <w:gridCol w:w="3372"/>
        <w:gridCol w:w="1069"/>
        <w:gridCol w:w="4141"/>
      </w:tblGrid>
      <w:tr>
        <w:tblPrEx/>
        <w:trPr/>
        <w:tc>
          <w:tcPr>
            <w:tcW w:w="882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Заказчик: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4118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" w:name="ТекстовоеПоле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82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Адрес: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4118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" w:name="ТекстовоеПоле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82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618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3" w:name="ТекстовоеПоле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3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13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E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  <w:lang w:val="en-US"/>
              </w:rPr>
              <w:t xml:space="preserve">mail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7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4" w:name="ТекстовоеПоле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4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82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Контактное лицо: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618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5" w:name="ТекстовоеПоле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5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13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7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6" w:name="ТекстовоеПоле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bookmarkEnd w:id="6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82" w:type="pct"/>
            <w:vAlign w:val="top"/>
            <w:textDirection w:val="lrTb"/>
            <w:noWrap w:val="false"/>
          </w:tcPr>
          <w:p>
            <w:pPr>
              <w:pStyle w:val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618" w:type="pct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(должность)</w:t>
            </w:r>
            <w:r>
              <w:rPr>
                <w:sz w:val="16"/>
                <w:szCs w:val="16"/>
              </w:rPr>
            </w:r>
          </w:p>
        </w:tc>
        <w:tc>
          <w:tcPr>
            <w:tcW w:w="513" w:type="pct"/>
            <w:vAlign w:val="top"/>
            <w:textDirection w:val="lrTb"/>
            <w:noWrap w:val="false"/>
          </w:tcPr>
          <w:p>
            <w:pPr>
              <w:pStyle w:val="8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</w:tcBorders>
            <w:tcW w:w="1987" w:type="pct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(ФИО)</w:t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W w:w="882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заполнения: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618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7" w:name="ТекстовоеПоле5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bookmarkEnd w:id="7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13" w:type="pct"/>
            <w:vAlign w:val="top"/>
            <w:textDirection w:val="lrTb"/>
            <w:noWrap w:val="false"/>
          </w:tcPr>
          <w:p>
            <w:pPr>
              <w:pStyle w:val="8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987" w:type="pct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851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Характеристика греющего контура</w:t>
      </w:r>
      <w:r>
        <w:rPr>
          <w:b/>
          <w:sz w:val="20"/>
          <w:szCs w:val="20"/>
        </w:rPr>
        <w:t xml:space="preserve">: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433"/>
        <w:gridCol w:w="1627"/>
        <w:gridCol w:w="927"/>
        <w:gridCol w:w="246"/>
        <w:gridCol w:w="2082"/>
        <w:gridCol w:w="246"/>
        <w:gridCol w:w="2049"/>
        <w:gridCol w:w="811"/>
      </w:tblGrid>
      <w:tr>
        <w:tblPrEx/>
        <w:trPr/>
        <w:tc>
          <w:tcPr>
            <w:tcW w:w="1167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Теплоноситель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225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</w:t>
            </w:r>
            <w:r>
              <w:rPr>
                <w:sz w:val="20"/>
                <w:szCs w:val="20"/>
              </w:rPr>
            </w:r>
          </w:p>
        </w:tc>
        <w:tc>
          <w:tcPr>
            <w:tcW w:w="118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9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8" w:name="Флажок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8"/>
            <w:r>
              <w:rPr>
                <w:sz w:val="20"/>
                <w:szCs w:val="20"/>
              </w:rPr>
              <w:t xml:space="preserve"> Насыще</w:t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ный</w:t>
            </w:r>
            <w:r>
              <w:rPr>
                <w:sz w:val="20"/>
                <w:szCs w:val="20"/>
              </w:rPr>
            </w:r>
          </w:p>
        </w:tc>
        <w:tc>
          <w:tcPr>
            <w:tcW w:w="118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372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9" w:name="Флажок6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9"/>
            <w:r>
              <w:rPr>
                <w:sz w:val="20"/>
                <w:szCs w:val="20"/>
              </w:rPr>
              <w:t xml:space="preserve"> Перегр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тый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67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80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0" w:name="ТекстовоеПоле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0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45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бар(и)</w:t>
            </w:r>
            <w:r>
              <w:rPr>
                <w:sz w:val="20"/>
                <w:szCs w:val="20"/>
              </w:rPr>
            </w:r>
          </w:p>
        </w:tc>
        <w:tc>
          <w:tcPr>
            <w:tcW w:w="118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117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Температура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83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1" w:name="ТекстовоеПоле3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1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9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о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51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Характеристика конденсатной линии: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558"/>
        <w:gridCol w:w="1730"/>
        <w:gridCol w:w="290"/>
        <w:gridCol w:w="2447"/>
        <w:gridCol w:w="288"/>
        <w:gridCol w:w="3108"/>
      </w:tblGrid>
      <w:tr>
        <w:tblPrEx/>
        <w:trPr/>
        <w:tc>
          <w:tcPr>
            <w:tcW w:w="1228" w:type="pct"/>
            <w:vAlign w:val="top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сбора конденсата: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30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Деаэратор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9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74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Е</w:t>
            </w:r>
            <w:r>
              <w:rPr>
                <w:sz w:val="20"/>
                <w:szCs w:val="20"/>
              </w:rPr>
              <w:t xml:space="preserve">м</w:t>
            </w:r>
            <w:r>
              <w:rPr>
                <w:sz w:val="20"/>
                <w:szCs w:val="20"/>
              </w:rPr>
              <w:t xml:space="preserve">кость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8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490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Конденсатн</w:t>
            </w:r>
            <w:r>
              <w:rPr>
                <w:sz w:val="20"/>
                <w:szCs w:val="20"/>
              </w:rPr>
              <w:t xml:space="preserve">ая</w:t>
            </w:r>
            <w:r>
              <w:rPr>
                <w:sz w:val="20"/>
                <w:szCs w:val="20"/>
              </w:rPr>
              <w:t xml:space="preserve"> маг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страль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17"/>
        </w:trPr>
        <w:tc>
          <w:tcPr>
            <w:tcW w:w="1228" w:type="pct"/>
            <w:vAlign w:val="top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tcBorders>
              <w:bottom w:val="single" w:color="000000" w:sz="4" w:space="0"/>
            </w:tcBorders>
            <w:tcW w:w="3772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2" w:name="Флажок38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  <w:t xml:space="preserve"> Другое </w:t>
            </w:r>
            <w:r>
              <w:rPr>
                <w:sz w:val="20"/>
                <w:szCs w:val="20"/>
              </w:rPr>
              <w:fldChar w:fldCharType="begin"/>
            </w:r>
            <w:bookmarkStart w:id="13" w:name="ТекстовоеПоле5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51"/>
        <w:rPr>
          <w:b/>
          <w:sz w:val="12"/>
          <w:szCs w:val="12"/>
        </w:rPr>
      </w:pPr>
      <w:r>
        <w:rPr>
          <w:b/>
          <w:sz w:val="12"/>
          <w:szCs w:val="12"/>
        </w:rPr>
      </w:r>
      <w:r>
        <w:rPr>
          <w:b/>
          <w:sz w:val="12"/>
          <w:szCs w:val="12"/>
        </w:rPr>
      </w:r>
    </w:p>
    <w:tbl>
      <w:tblPr>
        <w:tblW w:w="3657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777"/>
        <w:gridCol w:w="1098"/>
        <w:gridCol w:w="747"/>
      </w:tblGrid>
      <w:tr>
        <w:tblPrEx/>
        <w:trPr/>
        <w:tc>
          <w:tcPr>
            <w:tcW w:w="3790" w:type="pct"/>
            <w:vAlign w:val="top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 в</w:t>
            </w:r>
            <w:r>
              <w:rPr>
                <w:sz w:val="20"/>
                <w:szCs w:val="20"/>
              </w:rPr>
              <w:t xml:space="preserve"> ме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те сбора конденсата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720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4" w:name="ТекстовоеПоле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4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бар(и)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790" w:type="pct"/>
            <w:vAlign w:val="top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Протяженность конденса</w:t>
            </w:r>
            <w:r>
              <w:rPr>
                <w:sz w:val="20"/>
                <w:szCs w:val="20"/>
              </w:rPr>
              <w:t xml:space="preserve">т</w:t>
            </w:r>
            <w:r>
              <w:rPr>
                <w:sz w:val="20"/>
                <w:szCs w:val="20"/>
              </w:rPr>
              <w:t xml:space="preserve">ной линии</w:t>
            </w:r>
            <w:r>
              <w:rPr>
                <w:sz w:val="20"/>
                <w:szCs w:val="20"/>
              </w:rPr>
              <w:t xml:space="preserve"> до места сбора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720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5" w:name="ТекстовоеПоле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5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790" w:type="pct"/>
            <w:vAlign w:val="top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подъема конденсатной л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нии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20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6" w:name="ТекстовоеПоле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6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790" w:type="pct"/>
            <w:vAlign w:val="top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Диаметр существующего/проектируемого конденсатопров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20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7" w:name="ТекстовоеПоле5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7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51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Назнач</w:t>
      </w:r>
      <w:r>
        <w:rPr>
          <w:b/>
          <w:sz w:val="20"/>
          <w:szCs w:val="20"/>
        </w:rPr>
        <w:t xml:space="preserve">е</w:t>
      </w:r>
      <w:r>
        <w:rPr>
          <w:b/>
          <w:sz w:val="20"/>
          <w:szCs w:val="20"/>
        </w:rPr>
        <w:t xml:space="preserve">ние тепло</w:t>
      </w:r>
      <w:r>
        <w:rPr>
          <w:b/>
          <w:sz w:val="20"/>
          <w:szCs w:val="20"/>
        </w:rPr>
        <w:t xml:space="preserve">обменника</w:t>
      </w:r>
      <w:r>
        <w:rPr>
          <w:b/>
          <w:sz w:val="20"/>
          <w:szCs w:val="20"/>
        </w:rPr>
        <w:t xml:space="preserve">: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838"/>
        <w:gridCol w:w="313"/>
        <w:gridCol w:w="1044"/>
        <w:gridCol w:w="246"/>
        <w:gridCol w:w="1713"/>
        <w:gridCol w:w="288"/>
        <w:gridCol w:w="4979"/>
      </w:tblGrid>
      <w:tr>
        <w:tblPrEx/>
        <w:trPr/>
        <w:tc>
          <w:tcPr>
            <w:tcBorders>
              <w:bottom w:val="single" w:color="000000" w:sz="4" w:space="0"/>
            </w:tcBorders>
            <w:tcW w:w="882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8" w:name="Флажок7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18"/>
            <w:r>
              <w:rPr>
                <w:sz w:val="20"/>
                <w:szCs w:val="20"/>
              </w:rPr>
              <w:t xml:space="preserve"> Отопл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ние</w:t>
            </w:r>
            <w:r>
              <w:rPr>
                <w:sz w:val="20"/>
                <w:szCs w:val="20"/>
              </w:rPr>
            </w:r>
          </w:p>
        </w:tc>
        <w:tc>
          <w:tcPr>
            <w:tcW w:w="150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501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9" w:name="Флажок8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19"/>
            <w:r>
              <w:rPr>
                <w:sz w:val="20"/>
                <w:szCs w:val="20"/>
              </w:rPr>
              <w:t xml:space="preserve"> ГВС</w:t>
            </w:r>
            <w:r>
              <w:rPr>
                <w:sz w:val="20"/>
                <w:szCs w:val="20"/>
              </w:rPr>
            </w:r>
          </w:p>
        </w:tc>
        <w:tc>
          <w:tcPr>
            <w:tcW w:w="118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22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0" w:name="Флажок9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20"/>
            <w:r>
              <w:rPr>
                <w:sz w:val="20"/>
                <w:szCs w:val="20"/>
              </w:rPr>
              <w:t xml:space="preserve"> Вентил</w:t>
            </w:r>
            <w:r>
              <w:rPr>
                <w:sz w:val="20"/>
                <w:szCs w:val="20"/>
              </w:rPr>
              <w:t xml:space="preserve">я</w:t>
            </w:r>
            <w:r>
              <w:rPr>
                <w:sz w:val="20"/>
                <w:szCs w:val="20"/>
              </w:rPr>
              <w:t xml:space="preserve">ция</w:t>
            </w:r>
            <w:r>
              <w:rPr>
                <w:sz w:val="20"/>
                <w:szCs w:val="20"/>
              </w:rPr>
            </w:r>
          </w:p>
        </w:tc>
        <w:tc>
          <w:tcPr>
            <w:tcW w:w="138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389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1" w:name="Флажок10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21"/>
            <w:r>
              <w:rPr>
                <w:sz w:val="20"/>
                <w:szCs w:val="20"/>
              </w:rPr>
              <w:t xml:space="preserve"> Другое: </w:t>
            </w:r>
            <w:r>
              <w:rPr>
                <w:sz w:val="20"/>
                <w:szCs w:val="20"/>
              </w:rPr>
              <w:fldChar w:fldCharType="begin"/>
            </w:r>
            <w:bookmarkStart w:id="22" w:name="ТекстовоеПоле3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22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21"/>
        </w:trPr>
        <w:tc>
          <w:tcPr>
            <w:gridSpan w:val="2"/>
            <w:tcW w:w="1032" w:type="pct"/>
            <w:vAlign w:val="bottom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ГВС</w:t>
            </w:r>
            <w:r>
              <w:rPr>
                <w:sz w:val="20"/>
                <w:szCs w:val="20"/>
              </w:rPr>
              <w:t xml:space="preserve">/Технологии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1441" w:type="pct"/>
            <w:vAlign w:val="bottom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3" w:name="Флажок17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23"/>
            <w:r>
              <w:rPr>
                <w:sz w:val="20"/>
                <w:szCs w:val="20"/>
              </w:rPr>
              <w:t xml:space="preserve"> Есть контур циркул</w:t>
            </w:r>
            <w:r>
              <w:rPr>
                <w:sz w:val="20"/>
                <w:szCs w:val="20"/>
              </w:rPr>
              <w:t xml:space="preserve">я</w:t>
            </w:r>
            <w:r>
              <w:rPr>
                <w:sz w:val="20"/>
                <w:szCs w:val="20"/>
              </w:rPr>
              <w:t xml:space="preserve">ции</w:t>
            </w:r>
            <w:r>
              <w:rPr>
                <w:sz w:val="20"/>
                <w:szCs w:val="20"/>
              </w:rPr>
            </w:r>
          </w:p>
        </w:tc>
        <w:tc>
          <w:tcPr>
            <w:tcW w:w="138" w:type="pct"/>
            <w:vAlign w:val="bottom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389" w:type="pct"/>
            <w:vAlign w:val="bottom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4" w:name="Флажок18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24"/>
            <w:r>
              <w:rPr>
                <w:sz w:val="20"/>
                <w:szCs w:val="20"/>
              </w:rPr>
              <w:t xml:space="preserve"> Работает в тупик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51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Характеристика нагреваемого контура: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441"/>
        <w:gridCol w:w="6980"/>
      </w:tblGrid>
      <w:tr>
        <w:tblPrEx/>
        <w:trPr/>
        <w:tc>
          <w:tcPr>
            <w:tcW w:w="1651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Нагреваемая среда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349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5" w:name="ТекстовоеПоле3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25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434"/>
        <w:gridCol w:w="1441"/>
        <w:gridCol w:w="290"/>
        <w:gridCol w:w="1296"/>
        <w:gridCol w:w="288"/>
        <w:gridCol w:w="1440"/>
        <w:gridCol w:w="250"/>
        <w:gridCol w:w="982"/>
      </w:tblGrid>
      <w:tr>
        <w:tblPrEx/>
        <w:trPr/>
        <w:tc>
          <w:tcPr>
            <w:tcW w:w="2127" w:type="pct"/>
            <w:vAlign w:val="top"/>
            <w:textDirection w:val="lrTb"/>
            <w:noWrap w:val="false"/>
          </w:tcPr>
          <w:p>
            <w:pPr>
              <w:pStyle w:val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91" w:type="pct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</w:t>
            </w:r>
            <w:r>
              <w:rPr>
                <w:sz w:val="20"/>
                <w:szCs w:val="20"/>
              </w:rPr>
            </w:r>
          </w:p>
        </w:tc>
        <w:tc>
          <w:tcPr>
            <w:tcW w:w="139" w:type="pct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</w:tcBorders>
            <w:tcW w:w="622" w:type="pct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Сред.</w:t>
            </w:r>
            <w:r>
              <w:rPr>
                <w:sz w:val="20"/>
                <w:szCs w:val="20"/>
              </w:rPr>
            </w:r>
          </w:p>
        </w:tc>
        <w:tc>
          <w:tcPr>
            <w:tcW w:w="138" w:type="pct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</w:tcBorders>
            <w:tcW w:w="691" w:type="pct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</w:t>
            </w:r>
            <w:r>
              <w:rPr>
                <w:sz w:val="20"/>
                <w:szCs w:val="20"/>
              </w:rPr>
            </w:r>
          </w:p>
        </w:tc>
        <w:tc>
          <w:tcPr>
            <w:tcW w:w="120" w:type="pct"/>
            <w:vAlign w:val="top"/>
            <w:textDirection w:val="lrTb"/>
            <w:noWrap w:val="false"/>
          </w:tcPr>
          <w:p>
            <w:pPr>
              <w:pStyle w:val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71" w:type="pct"/>
            <w:vAlign w:val="top"/>
            <w:textDirection w:val="lrTb"/>
            <w:noWrap w:val="false"/>
          </w:tcPr>
          <w:p>
            <w:pPr>
              <w:pStyle w:val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2127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691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6" w:name="ТекстовоеПоле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26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9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622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7" w:name="ТекстовоеПоле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27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8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691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8" w:name="ТекстовоеПоле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28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0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471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</w:t>
            </w:r>
            <w:r>
              <w:rPr>
                <w:sz w:val="20"/>
                <w:szCs w:val="20"/>
                <w:vertAlign w:val="superscript"/>
              </w:rPr>
              <w:t xml:space="preserve">3</w:t>
            </w:r>
            <w:r>
              <w:rPr>
                <w:sz w:val="20"/>
                <w:szCs w:val="20"/>
              </w:rPr>
              <w:t xml:space="preserve">/ч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2127" w:type="pct"/>
            <w:vAlign w:val="top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691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9" w:name="ТекстовоеПоле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29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9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622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30" w:name="ТекстовоеПоле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30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8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691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31" w:name="ТекстовоеПоле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31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0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471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бар(и)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2127" w:type="pct"/>
            <w:vAlign w:val="top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Температура на входе в </w:t>
            </w:r>
            <w:r>
              <w:rPr>
                <w:sz w:val="20"/>
                <w:szCs w:val="20"/>
              </w:rPr>
              <w:t xml:space="preserve">теплообменник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91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9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</w:tcBorders>
            <w:tcW w:w="622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32" w:name="ТекстовоеПоле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32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8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</w:tcBorders>
            <w:tcW w:w="691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33" w:name="ТекстовоеПоле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33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0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71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о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2127" w:type="pct"/>
            <w:vAlign w:val="top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Температура на выходе из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теплообменника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691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9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</w:tcBorders>
            <w:tcW w:w="622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8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</w:tcBorders>
            <w:tcW w:w="691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0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71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о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51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Характеристика системы регулирования температуры:</w:t>
      </w:r>
      <w:r>
        <w:rPr>
          <w:b/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  <w:t xml:space="preserve">Привод регулиру</w:t>
      </w:r>
      <w:r>
        <w:rPr>
          <w:sz w:val="20"/>
          <w:szCs w:val="20"/>
        </w:rPr>
        <w:t xml:space="preserve">ю</w:t>
      </w:r>
      <w:r>
        <w:rPr>
          <w:sz w:val="20"/>
          <w:szCs w:val="20"/>
        </w:rPr>
        <w:t xml:space="preserve">щего клапана</w:t>
      </w:r>
      <w:r>
        <w:rPr>
          <w:sz w:val="20"/>
          <w:szCs w:val="20"/>
        </w:rPr>
      </w:r>
    </w:p>
    <w:tbl>
      <w:tblPr>
        <w:tblW w:w="4541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280"/>
        <w:gridCol w:w="2222"/>
        <w:gridCol w:w="1272"/>
        <w:gridCol w:w="572"/>
        <w:gridCol w:w="1276"/>
        <w:gridCol w:w="286"/>
        <w:gridCol w:w="1556"/>
      </w:tblGrid>
      <w:tr>
        <w:tblPrEx/>
        <w:trPr>
          <w:cantSplit/>
        </w:trPr>
        <w:tc>
          <w:tcPr>
            <w:tcBorders>
              <w:bottom w:val="single" w:color="000000" w:sz="4" w:space="0"/>
            </w:tcBorders>
            <w:tcW w:w="1205" w:type="pct"/>
            <w:vAlign w:val="top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34" w:name="Флажок1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34"/>
            <w:r>
              <w:rPr>
                <w:sz w:val="20"/>
                <w:szCs w:val="20"/>
              </w:rPr>
              <w:t xml:space="preserve"> Электрич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ский</w:t>
            </w:r>
            <w:r>
              <w:rPr>
                <w:sz w:val="20"/>
                <w:szCs w:val="20"/>
              </w:rPr>
            </w:r>
          </w:p>
        </w:tc>
        <w:tc>
          <w:tcPr>
            <w:tcW w:w="1174" w:type="pct"/>
            <w:vAlign w:val="top"/>
            <w:textDirection w:val="lrTb"/>
            <w:noWrap w:val="false"/>
          </w:tcPr>
          <w:p>
            <w:pPr>
              <w:pStyle w:val="851"/>
              <w:jc w:val="righ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Напряжение п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тания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672" w:type="pct"/>
            <w:vAlign w:val="top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35" w:name="Флажок2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35"/>
            <w:r>
              <w:rPr>
                <w:sz w:val="20"/>
                <w:szCs w:val="20"/>
              </w:rPr>
              <w:t xml:space="preserve"> 230 </w:t>
            </w:r>
            <w:r>
              <w:rPr>
                <w:sz w:val="20"/>
                <w:szCs w:val="20"/>
                <w:lang w:val="en-US"/>
              </w:rPr>
              <w:t xml:space="preserve">VAC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02" w:type="pct"/>
            <w:vAlign w:val="top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bottom w:val="single" w:color="000000" w:sz="4" w:space="0"/>
            </w:tcBorders>
            <w:tcW w:w="674" w:type="pct"/>
            <w:vAlign w:val="top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24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VAC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51" w:type="pct"/>
            <w:vAlign w:val="top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bottom w:val="single" w:color="000000" w:sz="4" w:space="0"/>
            </w:tcBorders>
            <w:tcW w:w="823" w:type="pct"/>
            <w:vAlign w:val="top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24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VDC</w:t>
            </w:r>
            <w:r>
              <w:rPr>
                <w:sz w:val="20"/>
                <w:szCs w:val="20"/>
                <w:lang w:val="en-US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205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Пневматич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ский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48" w:type="pct"/>
            <w:vAlign w:val="bottom"/>
            <w:textDirection w:val="lrTb"/>
            <w:noWrap w:val="false"/>
          </w:tcPr>
          <w:p>
            <w:pPr>
              <w:pStyle w:val="851"/>
              <w:jc w:val="righ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 сжатого воздуха (располага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мое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824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36" w:name="ТекстовоеПоле3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36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23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бар(и)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205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Прямого действия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48" w:type="pct"/>
            <w:vAlign w:val="bottom"/>
            <w:textDirection w:val="lrTb"/>
            <w:noWrap w:val="false"/>
          </w:tcPr>
          <w:p>
            <w:pPr>
              <w:pStyle w:val="851"/>
              <w:jc w:val="righ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824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823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51"/>
        <w:spacing w:before="120"/>
        <w:rPr>
          <w:sz w:val="20"/>
          <w:szCs w:val="20"/>
        </w:rPr>
      </w:pPr>
      <w:r>
        <w:rPr>
          <w:b/>
          <w:sz w:val="20"/>
          <w:szCs w:val="20"/>
        </w:rPr>
        <w:t xml:space="preserve">Теплообменник:</w:t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450"/>
        <w:gridCol w:w="290"/>
        <w:gridCol w:w="1307"/>
        <w:gridCol w:w="2032"/>
        <w:gridCol w:w="292"/>
        <w:gridCol w:w="3037"/>
        <w:gridCol w:w="13"/>
      </w:tblGrid>
      <w:tr>
        <w:tblPrEx/>
        <w:trPr>
          <w:gridAfter w:val="1"/>
        </w:trPr>
        <w:tc>
          <w:tcPr>
            <w:tcBorders>
              <w:bottom w:val="single" w:color="000000" w:sz="4" w:space="0"/>
            </w:tcBorders>
            <w:tcW w:w="1655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Пластинчатый</w:t>
            </w:r>
            <w:r>
              <w:rPr>
                <w:sz w:val="20"/>
                <w:szCs w:val="20"/>
              </w:rPr>
            </w:r>
          </w:p>
        </w:tc>
        <w:tc>
          <w:tcPr>
            <w:tcW w:w="139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602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Кожухотрубный</w:t>
            </w:r>
            <w:r>
              <w:rPr>
                <w:sz w:val="20"/>
                <w:szCs w:val="20"/>
              </w:rPr>
            </w:r>
          </w:p>
        </w:tc>
        <w:tc>
          <w:tcPr>
            <w:tcW w:w="140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457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Другой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655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Поверхность запаса, %: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9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602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Рабочее давление, бар(и): </w:t>
            </w:r>
            <w:r>
              <w:rPr>
                <w:sz w:val="20"/>
                <w:szCs w:val="20"/>
              </w:rPr>
              <w:fldChar w:fldCharType="begin"/>
            </w:r>
            <w:bookmarkStart w:id="37" w:name="ТекстовоеПоле4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37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0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57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в установке, шт.: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1655" w:type="pct"/>
            <w:vAlign w:val="top"/>
            <w:textDirection w:val="lrTb"/>
            <w:noWrap w:val="false"/>
          </w:tcPr>
          <w:p>
            <w:pPr>
              <w:pStyle w:val="851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Тепловая мощность каждого</w:t>
            </w:r>
            <w:r>
              <w:rPr>
                <w:sz w:val="20"/>
                <w:szCs w:val="20"/>
              </w:rPr>
              <w:t xml:space="preserve">,%: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9" w:type="pct"/>
            <w:vAlign w:val="top"/>
            <w:textDirection w:val="lrTb"/>
            <w:noWrap w:val="false"/>
          </w:tcPr>
          <w:p>
            <w:pPr>
              <w:pStyle w:val="851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27" w:type="pct"/>
            <w:vAlign w:val="top"/>
            <w:textDirection w:val="lrTb"/>
            <w:noWrap w:val="false"/>
          </w:tcPr>
          <w:p>
            <w:pPr>
              <w:pStyle w:val="851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Включены: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75" w:type="pct"/>
            <w:vAlign w:val="top"/>
            <w:textDirection w:val="lrTb"/>
            <w:noWrap w:val="false"/>
          </w:tcPr>
          <w:p>
            <w:pPr>
              <w:pStyle w:val="851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Пара</w:t>
            </w:r>
            <w:r>
              <w:rPr>
                <w:sz w:val="20"/>
                <w:szCs w:val="20"/>
              </w:rPr>
              <w:t xml:space="preserve">л</w:t>
            </w:r>
            <w:r>
              <w:rPr>
                <w:sz w:val="20"/>
                <w:szCs w:val="20"/>
              </w:rPr>
              <w:t xml:space="preserve">лельно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40" w:type="pct"/>
            <w:vAlign w:val="top"/>
            <w:textDirection w:val="lrTb"/>
            <w:noWrap w:val="false"/>
          </w:tcPr>
          <w:p>
            <w:pPr>
              <w:pStyle w:val="851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463" w:type="pct"/>
            <w:vAlign w:val="top"/>
            <w:textDirection w:val="lrTb"/>
            <w:noWrap w:val="false"/>
          </w:tcPr>
          <w:p>
            <w:pPr>
              <w:pStyle w:val="851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38" w:name="Флажок23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38"/>
            <w:r>
              <w:rPr>
                <w:sz w:val="20"/>
                <w:szCs w:val="20"/>
              </w:rPr>
              <w:t xml:space="preserve"> Рабочий/Резервный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1655" w:type="pct"/>
            <w:vAlign w:val="top"/>
            <w:textDirection w:val="lrTb"/>
            <w:noWrap w:val="false"/>
          </w:tcPr>
          <w:p>
            <w:pPr>
              <w:pStyle w:val="851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Потери давления, кПа: </w:t>
            </w:r>
            <w:r>
              <w:rPr>
                <w:sz w:val="20"/>
                <w:szCs w:val="20"/>
              </w:rPr>
              <w:fldChar w:fldCharType="begin"/>
            </w:r>
            <w:bookmarkStart w:id="39" w:name="ТекстовоеПоле5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39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9" w:type="pct"/>
            <w:vAlign w:val="top"/>
            <w:textDirection w:val="lrTb"/>
            <w:noWrap w:val="false"/>
          </w:tcPr>
          <w:p>
            <w:pPr>
              <w:pStyle w:val="851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27" w:type="pct"/>
            <w:vAlign w:val="top"/>
            <w:textDirection w:val="lrTb"/>
            <w:noWrap w:val="false"/>
          </w:tcPr>
          <w:p>
            <w:pPr>
              <w:pStyle w:val="851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975" w:type="pct"/>
            <w:vAlign w:val="top"/>
            <w:textDirection w:val="lrTb"/>
            <w:noWrap w:val="false"/>
          </w:tcPr>
          <w:p>
            <w:pPr>
              <w:pStyle w:val="851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40" w:type="pct"/>
            <w:vAlign w:val="top"/>
            <w:textDirection w:val="lrTb"/>
            <w:noWrap w:val="false"/>
          </w:tcPr>
          <w:p>
            <w:pPr>
              <w:pStyle w:val="851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1463" w:type="pct"/>
            <w:vAlign w:val="top"/>
            <w:textDirection w:val="lrTb"/>
            <w:noWrap w:val="false"/>
          </w:tcPr>
          <w:p>
            <w:pPr>
              <w:pStyle w:val="851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51"/>
        <w:spacing w:before="120"/>
        <w:rPr>
          <w:sz w:val="20"/>
          <w:szCs w:val="20"/>
        </w:rPr>
      </w:pPr>
      <w:r>
        <w:rPr>
          <w:b/>
          <w:sz w:val="20"/>
          <w:szCs w:val="20"/>
        </w:rPr>
        <w:t xml:space="preserve">Опции:</w:t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880"/>
        <w:gridCol w:w="5592"/>
        <w:gridCol w:w="992"/>
        <w:gridCol w:w="957"/>
      </w:tblGrid>
      <w:tr>
        <w:tblPrEx/>
        <w:trPr>
          <w:cantSplit/>
        </w:trPr>
        <w:tc>
          <w:tcPr>
            <w:tcW w:w="1382" w:type="pct"/>
            <w:vAlign w:val="top"/>
            <w:vMerge w:val="restart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40" w:name="Флажок19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40"/>
            <w:r>
              <w:rPr>
                <w:sz w:val="20"/>
                <w:szCs w:val="20"/>
              </w:rPr>
              <w:t xml:space="preserve"> Циркуляционный насос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83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 сетевой воды</w:t>
            </w:r>
            <w:r>
              <w:rPr>
                <w:sz w:val="20"/>
                <w:szCs w:val="20"/>
              </w:rPr>
              <w:t xml:space="preserve"> (подпитка контура)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476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41" w:name="ТекстовоеПоле4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bookmarkEnd w:id="41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459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бар(и)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W w:w="1382" w:type="pct"/>
            <w:vAlign w:val="top"/>
            <w:vMerge w:val="continue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83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 обратной воды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476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459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бар(и)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W w:w="1382" w:type="pct"/>
            <w:vAlign w:val="top"/>
            <w:vMerge w:val="continue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83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Необходимый напор на выходе из тепло</w:t>
            </w:r>
            <w:r>
              <w:rPr>
                <w:sz w:val="20"/>
                <w:szCs w:val="20"/>
              </w:rPr>
              <w:t xml:space="preserve">обменника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76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42" w:name="ТекстовоеПоле4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bookmarkEnd w:id="42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59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бар(и)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382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83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Максимальное допустимое рабочее давление для системы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76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43" w:name="ТекстовоеПоле5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43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59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бар(и)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51"/>
        <w:rPr>
          <w:b/>
          <w:sz w:val="12"/>
          <w:szCs w:val="12"/>
        </w:rPr>
      </w:pPr>
      <w:r>
        <w:rPr>
          <w:b/>
          <w:sz w:val="12"/>
          <w:szCs w:val="12"/>
        </w:rPr>
      </w:r>
      <w:r>
        <w:rPr>
          <w:b/>
          <w:sz w:val="12"/>
          <w:szCs w:val="12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802"/>
        <w:gridCol w:w="850"/>
        <w:gridCol w:w="284"/>
        <w:gridCol w:w="1275"/>
        <w:gridCol w:w="284"/>
        <w:gridCol w:w="4755"/>
      </w:tblGrid>
      <w:tr>
        <w:tblPrEx/>
        <w:trPr/>
        <w:tc>
          <w:tcPr>
            <w:tcW w:w="2802" w:type="dxa"/>
            <w:vAlign w:val="top"/>
            <w:textDirection w:val="lrTb"/>
            <w:noWrap w:val="false"/>
          </w:tcPr>
          <w:p>
            <w:pPr>
              <w:pStyle w:val="851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Резервирование насоса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Нет</w:t>
            </w:r>
            <w:r>
              <w:rPr>
                <w:sz w:val="20"/>
                <w:szCs w:val="20"/>
              </w:rPr>
            </w:r>
          </w:p>
        </w:tc>
        <w:tc>
          <w:tcPr>
            <w:tcW w:w="284" w:type="dxa"/>
            <w:vAlign w:val="top"/>
            <w:textDirection w:val="lrTb"/>
            <w:noWrap w:val="false"/>
          </w:tcPr>
          <w:p>
            <w:pPr>
              <w:pStyle w:val="851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51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2х100%</w:t>
            </w:r>
            <w:r>
              <w:rPr>
                <w:sz w:val="20"/>
                <w:szCs w:val="20"/>
              </w:rPr>
            </w:r>
          </w:p>
        </w:tc>
        <w:tc>
          <w:tcPr>
            <w:tcW w:w="284" w:type="dxa"/>
            <w:vAlign w:val="top"/>
            <w:textDirection w:val="lrTb"/>
            <w:noWrap w:val="false"/>
          </w:tcPr>
          <w:p>
            <w:pPr>
              <w:pStyle w:val="851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4755" w:type="dxa"/>
            <w:vAlign w:val="top"/>
            <w:textDirection w:val="lrTb"/>
            <w:noWrap w:val="false"/>
          </w:tcPr>
          <w:p>
            <w:pPr>
              <w:pStyle w:val="851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Другое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51"/>
        <w:rPr>
          <w:b/>
          <w:sz w:val="12"/>
          <w:szCs w:val="12"/>
        </w:rPr>
      </w:pPr>
      <w:r>
        <w:rPr>
          <w:b/>
          <w:sz w:val="12"/>
          <w:szCs w:val="12"/>
        </w:rPr>
      </w:r>
      <w:r>
        <w:rPr>
          <w:b/>
          <w:sz w:val="12"/>
          <w:szCs w:val="12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19"/>
        <w:gridCol w:w="284"/>
        <w:gridCol w:w="2553"/>
        <w:gridCol w:w="285"/>
        <w:gridCol w:w="2909"/>
      </w:tblGrid>
      <w:tr>
        <w:tblPrEx/>
        <w:trPr/>
        <w:tc>
          <w:tcPr>
            <w:tcBorders>
              <w:bottom w:val="single" w:color="000000" w:sz="4" w:space="0"/>
            </w:tcBorders>
            <w:tcW w:w="4219" w:type="dxa"/>
            <w:vAlign w:val="top"/>
            <w:textDirection w:val="lrTb"/>
            <w:noWrap w:val="false"/>
          </w:tcPr>
          <w:p>
            <w:pPr>
              <w:pStyle w:val="851"/>
              <w:ind w:right="-1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Шкаф управления</w:t>
            </w:r>
            <w:r>
              <w:rPr>
                <w:sz w:val="20"/>
                <w:szCs w:val="20"/>
              </w:rPr>
            </w:r>
          </w:p>
        </w:tc>
        <w:tc>
          <w:tcPr>
            <w:tcW w:w="284" w:type="dxa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Сепаратор пара</w:t>
            </w:r>
            <w:r>
              <w:rPr>
                <w:sz w:val="20"/>
                <w:szCs w:val="20"/>
              </w:rPr>
            </w:r>
          </w:p>
        </w:tc>
        <w:tc>
          <w:tcPr>
            <w:tcW w:w="285" w:type="dxa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909" w:type="dxa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Защита от перегрева (ГВС)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4219" w:type="dxa"/>
            <w:vAlign w:val="top"/>
            <w:textDirection w:val="lrTb"/>
            <w:noWrap w:val="false"/>
          </w:tcPr>
          <w:p>
            <w:pPr>
              <w:pStyle w:val="851"/>
              <w:ind w:right="-1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Теплоизоляция арматуры (термоче</w:t>
            </w:r>
            <w:r>
              <w:rPr>
                <w:sz w:val="20"/>
                <w:szCs w:val="20"/>
              </w:rPr>
              <w:t xml:space="preserve">х</w:t>
            </w:r>
            <w:r>
              <w:rPr>
                <w:sz w:val="20"/>
                <w:szCs w:val="20"/>
              </w:rPr>
              <w:t xml:space="preserve">лы)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4" w:type="dxa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5" w:type="dxa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2909" w:type="dxa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51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Материал: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08"/>
        <w:gridCol w:w="1708"/>
        <w:gridCol w:w="236"/>
        <w:gridCol w:w="3180"/>
        <w:gridCol w:w="236"/>
        <w:gridCol w:w="3182"/>
      </w:tblGrid>
      <w:tr>
        <w:tblPrEx/>
        <w:trPr/>
        <w:tc>
          <w:tcPr>
            <w:tcW w:w="1708" w:type="dxa"/>
            <w:vAlign w:val="bottom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Арматуры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708" w:type="dxa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44" w:name="Флажок3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44"/>
            <w:r>
              <w:rPr>
                <w:sz w:val="20"/>
                <w:szCs w:val="20"/>
              </w:rPr>
              <w:t xml:space="preserve"> Чугун</w:t>
            </w:r>
            <w:r>
              <w:rPr>
                <w:sz w:val="20"/>
                <w:szCs w:val="20"/>
              </w:rPr>
            </w:r>
          </w:p>
        </w:tc>
        <w:tc>
          <w:tcPr>
            <w:tcW w:w="236" w:type="dxa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180" w:type="dxa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45" w:name="Флажок3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45"/>
            <w:r>
              <w:rPr>
                <w:sz w:val="20"/>
                <w:szCs w:val="20"/>
              </w:rPr>
              <w:t xml:space="preserve"> Углеродистая сталь</w:t>
            </w:r>
            <w:r>
              <w:rPr>
                <w:sz w:val="20"/>
                <w:szCs w:val="20"/>
              </w:rPr>
            </w:r>
          </w:p>
        </w:tc>
        <w:tc>
          <w:tcPr>
            <w:tcW w:w="236" w:type="dxa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182" w:type="dxa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46" w:name="Флажок33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46"/>
            <w:r>
              <w:rPr>
                <w:sz w:val="20"/>
                <w:szCs w:val="20"/>
              </w:rPr>
              <w:t xml:space="preserve"> Нержавеющая сталь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708" w:type="dxa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Трубопроводов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708" w:type="dxa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6" w:type="dxa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80" w:type="dxa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Углеродистая сталь</w:t>
            </w:r>
            <w:r>
              <w:rPr>
                <w:sz w:val="20"/>
                <w:szCs w:val="20"/>
              </w:rPr>
            </w:r>
          </w:p>
        </w:tc>
        <w:tc>
          <w:tcPr>
            <w:tcW w:w="236" w:type="dxa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82" w:type="dxa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Нержавеющая сталь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51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Другие данные:</w:t>
      </w:r>
      <w:r>
        <w:rPr>
          <w:b/>
          <w:sz w:val="20"/>
          <w:szCs w:val="20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18"/>
        <w:gridCol w:w="1892"/>
        <w:gridCol w:w="242"/>
        <w:gridCol w:w="611"/>
        <w:gridCol w:w="4358"/>
      </w:tblGrid>
      <w:tr>
        <w:tblPrEx/>
        <w:trPr/>
        <w:tc>
          <w:tcPr>
            <w:tcW w:w="1592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установки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08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47" w:name="Флажок1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47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п</w:t>
            </w:r>
            <w:r>
              <w:rPr>
                <w:sz w:val="20"/>
                <w:szCs w:val="20"/>
              </w:rPr>
              <w:t xml:space="preserve">омещени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6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2384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48" w:name="Флажок16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48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улице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2909" w:type="pct"/>
            <w:vAlign w:val="top"/>
            <w:textDirection w:val="lrTb"/>
            <w:noWrap w:val="false"/>
          </w:tcPr>
          <w:p>
            <w:pPr>
              <w:pStyle w:val="851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Категория помещения или наружной установки по взры</w:t>
            </w:r>
            <w:r>
              <w:rPr>
                <w:sz w:val="20"/>
                <w:szCs w:val="20"/>
              </w:rPr>
              <w:t xml:space="preserve">вопожа</w:t>
            </w:r>
            <w:r>
              <w:rPr>
                <w:sz w:val="20"/>
                <w:szCs w:val="20"/>
              </w:rPr>
              <w:t xml:space="preserve">р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опасности в месте уст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новки теплового пункта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91" w:type="pct"/>
            <w:vAlign w:val="bottom"/>
            <w:textDirection w:val="lrTb"/>
            <w:noWrap w:val="false"/>
          </w:tcPr>
          <w:p>
            <w:pPr>
              <w:pStyle w:val="851"/>
              <w:ind w:firstLine="132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49" w:name="ТекстовоеПоле4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49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2909" w:type="pct"/>
            <w:vAlign w:val="top"/>
            <w:textDirection w:val="lrTb"/>
            <w:noWrap w:val="false"/>
          </w:tcPr>
          <w:p>
            <w:pPr>
              <w:pStyle w:val="851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 взрывоопасной</w:t>
            </w:r>
            <w:r>
              <w:rPr>
                <w:sz w:val="20"/>
                <w:szCs w:val="20"/>
              </w:rPr>
              <w:t xml:space="preserve">/пожароопасной</w:t>
            </w:r>
            <w:r>
              <w:rPr>
                <w:sz w:val="20"/>
                <w:szCs w:val="20"/>
              </w:rPr>
              <w:t xml:space="preserve"> зоны</w:t>
            </w:r>
            <w:r>
              <w:rPr>
                <w:sz w:val="20"/>
                <w:szCs w:val="20"/>
              </w:rPr>
              <w:t xml:space="preserve"> (ПУЭ/ГОСТ (ТР ТС))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91" w:type="pct"/>
            <w:vAlign w:val="bottom"/>
            <w:textDirection w:val="lrTb"/>
            <w:noWrap w:val="false"/>
          </w:tcPr>
          <w:p>
            <w:pPr>
              <w:pStyle w:val="851"/>
              <w:ind w:firstLine="132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2909" w:type="pct"/>
            <w:vAlign w:val="top"/>
            <w:textDirection w:val="lrTb"/>
            <w:noWrap w:val="false"/>
          </w:tcPr>
          <w:p>
            <w:pPr>
              <w:pStyle w:val="851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Категория </w:t>
            </w:r>
            <w:r>
              <w:rPr>
                <w:sz w:val="20"/>
                <w:szCs w:val="20"/>
              </w:rPr>
              <w:t xml:space="preserve">и группа </w:t>
            </w:r>
            <w:r>
              <w:rPr>
                <w:sz w:val="20"/>
                <w:szCs w:val="20"/>
              </w:rPr>
              <w:t xml:space="preserve">взрывоопасной см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си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91" w:type="pct"/>
            <w:vAlign w:val="bottom"/>
            <w:textDirection w:val="lrTb"/>
            <w:noWrap w:val="false"/>
          </w:tcPr>
          <w:p>
            <w:pPr>
              <w:pStyle w:val="851"/>
              <w:ind w:firstLine="132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51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423"/>
        <w:gridCol w:w="1474"/>
        <w:gridCol w:w="246"/>
        <w:gridCol w:w="1351"/>
        <w:gridCol w:w="246"/>
        <w:gridCol w:w="1474"/>
        <w:gridCol w:w="369"/>
        <w:gridCol w:w="1838"/>
      </w:tblGrid>
      <w:tr>
        <w:tblPrEx/>
        <w:trPr/>
        <w:tc>
          <w:tcPr>
            <w:tcW w:w="1643" w:type="pct"/>
            <w:vAlign w:val="top"/>
            <w:textDirection w:val="lrTb"/>
            <w:noWrap w:val="false"/>
          </w:tcPr>
          <w:p>
            <w:pPr>
              <w:pStyle w:val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7" w:type="pct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</w:t>
            </w:r>
            <w:r>
              <w:rPr>
                <w:sz w:val="20"/>
                <w:szCs w:val="20"/>
              </w:rPr>
            </w:r>
          </w:p>
        </w:tc>
        <w:tc>
          <w:tcPr>
            <w:tcW w:w="118" w:type="pct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</w:tcBorders>
            <w:tcW w:w="648" w:type="pct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Сред.</w:t>
            </w:r>
            <w:r>
              <w:rPr>
                <w:sz w:val="20"/>
                <w:szCs w:val="20"/>
              </w:rPr>
            </w:r>
          </w:p>
        </w:tc>
        <w:tc>
          <w:tcPr>
            <w:tcW w:w="118" w:type="pct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</w:tcBorders>
            <w:tcW w:w="707" w:type="pct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</w:t>
            </w:r>
            <w:r>
              <w:rPr>
                <w:sz w:val="20"/>
                <w:szCs w:val="20"/>
              </w:rPr>
            </w:r>
          </w:p>
        </w:tc>
        <w:tc>
          <w:tcPr>
            <w:tcW w:w="177" w:type="pct"/>
            <w:vAlign w:val="top"/>
            <w:textDirection w:val="lrTb"/>
            <w:noWrap w:val="false"/>
          </w:tcPr>
          <w:p>
            <w:pPr>
              <w:pStyle w:val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83" w:type="pct"/>
            <w:vAlign w:val="top"/>
            <w:textDirection w:val="lrTb"/>
            <w:noWrap w:val="false"/>
          </w:tcPr>
          <w:p>
            <w:pPr>
              <w:pStyle w:val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изм.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643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Температура окруж</w:t>
            </w:r>
            <w:r>
              <w:rPr>
                <w:sz w:val="20"/>
                <w:szCs w:val="20"/>
              </w:rPr>
              <w:t xml:space="preserve">ающей среды в месте установки теплового пункта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707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8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648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8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707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7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83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о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36"/>
        <w:gridCol w:w="284"/>
        <w:gridCol w:w="1794"/>
        <w:gridCol w:w="292"/>
        <w:gridCol w:w="2018"/>
        <w:gridCol w:w="292"/>
        <w:gridCol w:w="1805"/>
      </w:tblGrid>
      <w:tr>
        <w:tblPrEx/>
        <w:trPr/>
        <w:tc>
          <w:tcPr>
            <w:tcBorders>
              <w:bottom w:val="single" w:color="000000" w:sz="4" w:space="0"/>
            </w:tcBorders>
            <w:tcW w:w="1888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50" w:name="Флажок3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50"/>
            <w:r>
              <w:rPr>
                <w:sz w:val="20"/>
                <w:szCs w:val="20"/>
              </w:rPr>
              <w:t xml:space="preserve">Ограничения по габаритным </w:t>
            </w:r>
            <w:r>
              <w:rPr>
                <w:sz w:val="20"/>
                <w:szCs w:val="20"/>
              </w:rPr>
              <w:t xml:space="preserve">разм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рам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6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61" w:type="pct"/>
            <w:vAlign w:val="top"/>
            <w:textDirection w:val="lrTb"/>
            <w:noWrap w:val="false"/>
          </w:tcPr>
          <w:p>
            <w:pPr>
              <w:pStyle w:val="851"/>
              <w:ind w:right="-1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Длина </w:t>
            </w:r>
            <w:r>
              <w:rPr>
                <w:sz w:val="20"/>
                <w:szCs w:val="20"/>
              </w:rPr>
              <w:fldChar w:fldCharType="begin"/>
            </w:r>
            <w:bookmarkStart w:id="51" w:name="ТекстовоеПоле4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51"/>
            <w:r>
              <w:rPr>
                <w:sz w:val="20"/>
                <w:szCs w:val="20"/>
              </w:rPr>
              <w:t xml:space="preserve"> мм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0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68" w:type="pct"/>
            <w:vAlign w:val="top"/>
            <w:textDirection w:val="lrTb"/>
            <w:noWrap w:val="false"/>
          </w:tcPr>
          <w:p>
            <w:pPr>
              <w:pStyle w:val="851"/>
              <w:ind w:right="-1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Ширина </w:t>
            </w:r>
            <w:r>
              <w:rPr>
                <w:sz w:val="20"/>
                <w:szCs w:val="20"/>
              </w:rPr>
              <w:fldChar w:fldCharType="begin"/>
            </w:r>
            <w:bookmarkStart w:id="52" w:name="ТекстовоеПоле4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52"/>
            <w:r>
              <w:rPr>
                <w:sz w:val="20"/>
                <w:szCs w:val="20"/>
              </w:rPr>
              <w:t xml:space="preserve"> мм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0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66" w:type="pct"/>
            <w:vAlign w:val="top"/>
            <w:textDirection w:val="lrTb"/>
            <w:noWrap w:val="false"/>
          </w:tcPr>
          <w:p>
            <w:pPr>
              <w:pStyle w:val="851"/>
              <w:ind w:right="-172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</w:t>
            </w:r>
            <w:r>
              <w:rPr>
                <w:sz w:val="20"/>
                <w:szCs w:val="20"/>
              </w:rPr>
              <w:fldChar w:fldCharType="begin"/>
            </w:r>
            <w:bookmarkStart w:id="53" w:name="ТекстовоеПоле4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53"/>
            <w:r>
              <w:rPr>
                <w:sz w:val="20"/>
                <w:szCs w:val="20"/>
              </w:rPr>
              <w:t xml:space="preserve"> мм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559"/>
        <w:gridCol w:w="7862"/>
      </w:tblGrid>
      <w:tr>
        <w:tblPrEx/>
        <w:trPr/>
        <w:tc>
          <w:tcPr>
            <w:tcW w:w="1228" w:type="pct"/>
            <w:vAlign w:val="top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Требование к упаковке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772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/>
            </w:r>
            <w:bookmarkStart w:id="54" w:name="ТекстовоеПоле33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 xml:space="preserve">     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54"/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</w:tr>
      <w:tr>
        <w:tblPrEx/>
        <w:trPr/>
        <w:tc>
          <w:tcPr>
            <w:tcW w:w="1228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Количество,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772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/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 xml:space="preserve">     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</w:tr>
      <w:tr>
        <w:tblPrEx/>
        <w:trPr/>
        <w:tc>
          <w:tcPr>
            <w:tcW w:w="1228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Дополнительные да</w:t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ные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772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55" w:name="ТекстовоеПоле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55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567" w:right="567" w:bottom="567" w:left="1134" w:header="454" w:footer="34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1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1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1"/>
    <w:next w:val="851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basedOn w:val="853"/>
    <w:link w:val="678"/>
    <w:uiPriority w:val="9"/>
    <w:rPr>
      <w:rFonts w:ascii="Arial" w:hAnsi="Arial" w:eastAsia="Arial" w:cs="Arial"/>
      <w:sz w:val="40"/>
      <w:szCs w:val="40"/>
    </w:rPr>
  </w:style>
  <w:style w:type="character" w:styleId="680">
    <w:name w:val="Heading 2 Char"/>
    <w:basedOn w:val="853"/>
    <w:link w:val="852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3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3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3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3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3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1"/>
    <w:next w:val="851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1"/>
    <w:next w:val="851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3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1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1"/>
    <w:next w:val="851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basedOn w:val="853"/>
    <w:link w:val="697"/>
    <w:uiPriority w:val="10"/>
    <w:rPr>
      <w:sz w:val="48"/>
      <w:szCs w:val="48"/>
    </w:rPr>
  </w:style>
  <w:style w:type="paragraph" w:styleId="699">
    <w:name w:val="Subtitle"/>
    <w:basedOn w:val="851"/>
    <w:next w:val="851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basedOn w:val="853"/>
    <w:link w:val="699"/>
    <w:uiPriority w:val="11"/>
    <w:rPr>
      <w:sz w:val="24"/>
      <w:szCs w:val="24"/>
    </w:rPr>
  </w:style>
  <w:style w:type="paragraph" w:styleId="701">
    <w:name w:val="Quote"/>
    <w:basedOn w:val="851"/>
    <w:next w:val="851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1"/>
    <w:next w:val="851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character" w:styleId="705">
    <w:name w:val="Header Char"/>
    <w:basedOn w:val="853"/>
    <w:link w:val="857"/>
    <w:uiPriority w:val="99"/>
  </w:style>
  <w:style w:type="paragraph" w:styleId="706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858"/>
    <w:uiPriority w:val="99"/>
  </w:style>
  <w:style w:type="table" w:styleId="70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3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3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next w:val="851"/>
    <w:link w:val="851"/>
    <w:qFormat/>
    <w:pPr>
      <w:jc w:val="both"/>
    </w:pPr>
    <w:rPr>
      <w:sz w:val="24"/>
      <w:szCs w:val="24"/>
      <w:lang w:val="ru-RU" w:eastAsia="ru-RU" w:bidi="ar-SA"/>
    </w:rPr>
  </w:style>
  <w:style w:type="paragraph" w:styleId="852">
    <w:name w:val="Heading 2"/>
    <w:basedOn w:val="851"/>
    <w:next w:val="851"/>
    <w:link w:val="851"/>
    <w:qFormat/>
    <w:pPr>
      <w:jc w:val="center"/>
      <w:keepNext/>
      <w:outlineLvl w:val="1"/>
    </w:pPr>
    <w:rPr>
      <w:b/>
      <w:sz w:val="32"/>
      <w:szCs w:val="32"/>
    </w:rPr>
  </w:style>
  <w:style w:type="character" w:styleId="853" w:default="1">
    <w:name w:val="Default Paragraph Font"/>
    <w:next w:val="853"/>
    <w:link w:val="851"/>
    <w:semiHidden/>
  </w:style>
  <w:style w:type="table" w:styleId="854">
    <w:name w:val="Table Normal"/>
    <w:next w:val="854"/>
    <w:link w:val="851"/>
    <w:semiHidden/>
    <w:tblPr/>
  </w:style>
  <w:style w:type="numbering" w:styleId="855" w:default="1">
    <w:name w:val="No List"/>
    <w:next w:val="855"/>
    <w:link w:val="851"/>
    <w:semiHidden/>
  </w:style>
  <w:style w:type="table" w:styleId="856">
    <w:name w:val="Table Grid"/>
    <w:basedOn w:val="854"/>
    <w:next w:val="856"/>
    <w:link w:val="851"/>
    <w:pPr>
      <w:jc w:val="both"/>
    </w:pPr>
    <w:tblPr/>
  </w:style>
  <w:style w:type="paragraph" w:styleId="857">
    <w:name w:val="Header"/>
    <w:basedOn w:val="851"/>
    <w:next w:val="857"/>
    <w:link w:val="851"/>
    <w:pPr>
      <w:tabs>
        <w:tab w:val="center" w:pos="4677" w:leader="none"/>
        <w:tab w:val="right" w:pos="9355" w:leader="none"/>
      </w:tabs>
    </w:pPr>
  </w:style>
  <w:style w:type="paragraph" w:styleId="858">
    <w:name w:val="Footer"/>
    <w:basedOn w:val="851"/>
    <w:next w:val="858"/>
    <w:link w:val="860"/>
    <w:uiPriority w:val="99"/>
    <w:pPr>
      <w:tabs>
        <w:tab w:val="center" w:pos="4677" w:leader="none"/>
        <w:tab w:val="right" w:pos="9355" w:leader="none"/>
      </w:tabs>
    </w:pPr>
  </w:style>
  <w:style w:type="character" w:styleId="859">
    <w:name w:val="Page Number"/>
    <w:basedOn w:val="853"/>
    <w:next w:val="859"/>
    <w:link w:val="851"/>
  </w:style>
  <w:style w:type="character" w:styleId="860">
    <w:name w:val="Footer Char"/>
    <w:next w:val="860"/>
    <w:link w:val="858"/>
    <w:uiPriority w:val="99"/>
    <w:rPr>
      <w:sz w:val="24"/>
      <w:szCs w:val="24"/>
    </w:rPr>
  </w:style>
  <w:style w:type="paragraph" w:styleId="861">
    <w:name w:val="Balloon Text"/>
    <w:basedOn w:val="851"/>
    <w:next w:val="861"/>
    <w:link w:val="862"/>
    <w:rPr>
      <w:rFonts w:ascii="Tahoma" w:hAnsi="Tahoma" w:cs="Tahoma"/>
      <w:sz w:val="16"/>
      <w:szCs w:val="16"/>
    </w:rPr>
  </w:style>
  <w:style w:type="character" w:styleId="862">
    <w:name w:val="Balloon Text Char"/>
    <w:next w:val="862"/>
    <w:link w:val="861"/>
    <w:rPr>
      <w:rFonts w:ascii="Tahoma" w:hAnsi="Tahoma" w:cs="Tahoma"/>
      <w:sz w:val="16"/>
      <w:szCs w:val="16"/>
    </w:rPr>
  </w:style>
  <w:style w:type="table" w:styleId="8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jpg"/><Relationship Id="rId11" Type="http://schemas.openxmlformats.org/officeDocument/2006/relationships/hyperlink" Target="https://nos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.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№</dc:title>
  <dc:creator>.</dc:creator>
  <cp:revision>12</cp:revision>
  <dcterms:created xsi:type="dcterms:W3CDTF">2017-04-19T10:51:00Z</dcterms:created>
  <dcterms:modified xsi:type="dcterms:W3CDTF">2024-06-07T08:39:39Z</dcterms:modified>
  <cp:version>983040</cp:version>
</cp:coreProperties>
</file>